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50E1" w:rsidRDefault="006550E1">
      <w:pPr>
        <w:spacing w:after="0" w:line="240" w:lineRule="auto"/>
        <w:rPr>
          <w:rFonts w:ascii="Arial" w:eastAsia="Arial" w:hAnsi="Arial" w:cs="Arial"/>
          <w:b/>
          <w:sz w:val="36"/>
          <w:szCs w:val="36"/>
        </w:rPr>
      </w:pPr>
      <w:bookmarkStart w:id="0" w:name="_heading=h.gjdgxs" w:colFirst="0" w:colLast="0"/>
      <w:bookmarkEnd w:id="0"/>
    </w:p>
    <w:p w:rsidR="006550E1" w:rsidRDefault="002E05DA">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6550E1" w:rsidRDefault="002E05D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6550E1" w:rsidRDefault="002E05DA">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sidRPr="00A74012">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Deliverables;</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those Supplier Assets used by the </w:t>
            </w:r>
            <w:r w:rsidRPr="00A74012">
              <w:rPr>
                <w:rFonts w:ascii="Arial" w:eastAsia="Arial" w:hAnsi="Arial" w:cs="Arial"/>
                <w:color w:val="000000"/>
                <w:sz w:val="24"/>
                <w:szCs w:val="24"/>
              </w:rPr>
              <w:t>Supplier or a Key Subcontractor in connection with the Deliverables but which are also used by the Supplier or Key Subcontractor for other purposes;</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550E1">
        <w:tc>
          <w:tcPr>
            <w:tcW w:w="3060" w:type="dxa"/>
          </w:tcPr>
          <w:p w:rsidR="006550E1" w:rsidRDefault="002E05DA">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550E1">
        <w:tc>
          <w:tcPr>
            <w:tcW w:w="3060" w:type="dxa"/>
          </w:tcPr>
          <w:p w:rsidR="006550E1" w:rsidRDefault="002E05DA">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6550E1" w:rsidRDefault="002E05DA">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rsidR="006550E1" w:rsidRDefault="002E05D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6550E1" w:rsidRDefault="002E05DA">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During the Contract Period, the Supplier shall promptly:</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6550E1" w:rsidRDefault="002E05DA">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6550E1" w:rsidRDefault="002E05DA">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550E1" w:rsidRDefault="002E05DA">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550E1" w:rsidRDefault="002E05DA">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6550E1" w:rsidRDefault="002E05DA">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Exit Plan shall set out, as a minimum:</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bookmarkStart w:id="12" w:name="_GoBack"/>
      <w:bookmarkEnd w:id="12"/>
      <w:r w:rsidR="00530504">
        <w:rPr>
          <w:rFonts w:ascii="Arial" w:eastAsia="Arial" w:hAnsi="Arial" w:cs="Arial"/>
          <w:color w:val="000000"/>
          <w:sz w:val="24"/>
          <w:szCs w:val="24"/>
        </w:rPr>
        <w:t>affect</w:t>
      </w:r>
      <w:r>
        <w:rPr>
          <w:rFonts w:ascii="Arial" w:eastAsia="Arial" w:hAnsi="Arial" w:cs="Arial"/>
          <w:color w:val="000000"/>
          <w:sz w:val="24"/>
          <w:szCs w:val="24"/>
        </w:rPr>
        <w:t xml:space="preserve"> such transfer;</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6550E1" w:rsidRDefault="002E05DA">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The Supplier shall:</w:t>
      </w:r>
    </w:p>
    <w:p w:rsidR="006550E1" w:rsidRDefault="002E05DA">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6550E1" w:rsidRDefault="002E05D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eve</w:t>
      </w:r>
      <w:r>
        <w:rPr>
          <w:rFonts w:ascii="Arial" w:eastAsia="Arial" w:hAnsi="Arial" w:cs="Arial"/>
          <w:sz w:val="24"/>
          <w:szCs w:val="24"/>
        </w:rPr>
        <w:t>ry six (6) months throughout the Contract Period; and</w:t>
      </w:r>
    </w:p>
    <w:p w:rsidR="006550E1" w:rsidRDefault="002E05D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sz w:val="24"/>
          <w:szCs w:val="24"/>
        </w:rPr>
        <w:t>no later than [twenty (20) Working Days</w:t>
      </w:r>
      <w:r>
        <w:rPr>
          <w:rFonts w:ascii="Arial" w:eastAsia="Arial" w:hAnsi="Arial" w:cs="Arial"/>
          <w:color w:val="000000"/>
          <w:sz w:val="24"/>
          <w:szCs w:val="24"/>
        </w:rPr>
        <w:t xml:space="preserve">] after a request from the Buyer for an up-to-date copy of the Exit Plan; </w:t>
      </w:r>
    </w:p>
    <w:p w:rsidR="006550E1" w:rsidRDefault="002E05D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later tha</w:t>
      </w:r>
      <w:r>
        <w:rPr>
          <w:rFonts w:ascii="Arial" w:eastAsia="Arial" w:hAnsi="Arial" w:cs="Arial"/>
          <w:sz w:val="24"/>
          <w:szCs w:val="24"/>
        </w:rPr>
        <w:t>n ten (10) Working Days after the date of the Termination Assistance Notice;</w:t>
      </w:r>
    </w:p>
    <w:p w:rsidR="006550E1" w:rsidRDefault="002E05D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sz w:val="24"/>
          <w:szCs w:val="24"/>
        </w:rPr>
        <w:t xml:space="preserve">as soon as reasonably possible following, and in any event no later than twenty (20) Working Days </w:t>
      </w:r>
      <w:r>
        <w:rPr>
          <w:rFonts w:ascii="Arial" w:eastAsia="Arial" w:hAnsi="Arial" w:cs="Arial"/>
          <w:color w:val="000000"/>
          <w:sz w:val="24"/>
          <w:szCs w:val="24"/>
        </w:rPr>
        <w:t xml:space="preserve">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6550E1" w:rsidRDefault="002E05DA">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End Date.</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6550E1" w:rsidRDefault="002E05DA">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6550E1" w:rsidRDefault="002E05DA">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6550E1" w:rsidRDefault="002E05DA">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6550E1" w:rsidRDefault="002E05D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6550E1" w:rsidRDefault="002E05DA">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6550E1" w:rsidRDefault="002E05DA">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6550E1" w:rsidRDefault="002E05D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6550E1" w:rsidRDefault="002E05D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6550E1" w:rsidRDefault="002E05DA">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rsidR="006550E1" w:rsidRDefault="002E05DA">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6550E1" w:rsidRDefault="002E05DA">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6550E1" w:rsidRDefault="002E05DA">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6550E1" w:rsidRDefault="002E05D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6550E1" w:rsidRDefault="002E05DA">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6550E1" w:rsidRDefault="002E05DA">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550E1" w:rsidRDefault="002E05DA">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6550E1" w:rsidRDefault="002E05DA">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6550E1" w:rsidRDefault="002E05DA">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6550E1" w:rsidRDefault="002E05D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6550E1" w:rsidRDefault="002E05DA">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6550E1" w:rsidRDefault="002E05DA">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6550E1" w:rsidRDefault="002E05DA">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550E1" w:rsidRDefault="002E05DA">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rsidR="006550E1" w:rsidRDefault="006550E1">
      <w:pPr>
        <w:rPr>
          <w:rFonts w:ascii="Arial" w:eastAsia="Arial" w:hAnsi="Arial" w:cs="Arial"/>
          <w:sz w:val="24"/>
          <w:szCs w:val="24"/>
        </w:rPr>
      </w:pPr>
    </w:p>
    <w:p w:rsidR="006550E1" w:rsidRDefault="006550E1">
      <w:pPr>
        <w:rPr>
          <w:rFonts w:ascii="Arial" w:eastAsia="Arial" w:hAnsi="Arial" w:cs="Arial"/>
          <w:sz w:val="24"/>
          <w:szCs w:val="24"/>
        </w:rPr>
      </w:pPr>
    </w:p>
    <w:sectPr w:rsidR="006550E1">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1D9" w:rsidRDefault="004601D9">
      <w:pPr>
        <w:spacing w:after="0" w:line="240" w:lineRule="auto"/>
      </w:pPr>
      <w:r>
        <w:separator/>
      </w:r>
    </w:p>
  </w:endnote>
  <w:endnote w:type="continuationSeparator" w:id="0">
    <w:p w:rsidR="004601D9" w:rsidRDefault="00460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0E1" w:rsidRDefault="006550E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6550E1" w:rsidRDefault="002E05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RM6099</w:t>
    </w:r>
  </w:p>
  <w:p w:rsidR="006550E1" w:rsidRDefault="002E05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7401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550E1" w:rsidRDefault="002E05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0E1" w:rsidRDefault="006550E1">
    <w:pPr>
      <w:tabs>
        <w:tab w:val="center" w:pos="4513"/>
        <w:tab w:val="right" w:pos="9026"/>
      </w:tabs>
      <w:spacing w:after="0"/>
      <w:rPr>
        <w:rFonts w:ascii="Arial" w:eastAsia="Arial" w:hAnsi="Arial" w:cs="Arial"/>
        <w:color w:val="A6A6A6"/>
        <w:sz w:val="20"/>
        <w:szCs w:val="20"/>
      </w:rPr>
    </w:pPr>
  </w:p>
  <w:p w:rsidR="006550E1" w:rsidRDefault="002E05D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550E1" w:rsidRDefault="002E05D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550E1" w:rsidRDefault="002E05D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1D9" w:rsidRDefault="004601D9">
      <w:pPr>
        <w:spacing w:after="0" w:line="240" w:lineRule="auto"/>
      </w:pPr>
      <w:r>
        <w:separator/>
      </w:r>
    </w:p>
  </w:footnote>
  <w:footnote w:type="continuationSeparator" w:id="0">
    <w:p w:rsidR="004601D9" w:rsidRDefault="004601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0E1" w:rsidRDefault="002E05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6550E1" w:rsidRDefault="002E05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6550E1" w:rsidRDefault="002E05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p w:rsidR="006550E1" w:rsidRDefault="006550E1">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B970AC"/>
    <w:multiLevelType w:val="multilevel"/>
    <w:tmpl w:val="AFE8E4DE"/>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CD2F0C"/>
    <w:multiLevelType w:val="multilevel"/>
    <w:tmpl w:val="506CB7D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8CE46D0"/>
    <w:multiLevelType w:val="multilevel"/>
    <w:tmpl w:val="AD0C546E"/>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0E1"/>
    <w:rsid w:val="002E05DA"/>
    <w:rsid w:val="004601D9"/>
    <w:rsid w:val="00530504"/>
    <w:rsid w:val="006550E1"/>
    <w:rsid w:val="00A740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CCFD7C-215D-4861-A689-C4BDAB76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LSLpYTnprS4g7tr2txNoh6mggg==">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2857</Words>
  <Characters>16287</Characters>
  <Application>Microsoft Office Word</Application>
  <DocSecurity>0</DocSecurity>
  <Lines>135</Lines>
  <Paragraphs>38</Paragraphs>
  <ScaleCrop>false</ScaleCrop>
  <Company/>
  <LinksUpToDate>false</LinksUpToDate>
  <CharactersWithSpaces>19106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Neil Willis</cp:lastModifiedBy>
  <cp:revision>3</cp:revision>
  <dcterms:created xsi:type="dcterms:W3CDTF">2021-10-26T14:22:00Z</dcterms:created>
  <dcterms:modified xsi:type="dcterms:W3CDTF">2022-09-02T09:24:00Z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